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DB7C" w14:textId="77777777"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1D5483">
        <w:rPr>
          <w:rStyle w:val="Heading2Char"/>
        </w:rPr>
        <w:t>January 17, 2024</w:t>
      </w:r>
    </w:p>
    <w:p w14:paraId="3962F312" w14:textId="535ED7B8"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29D74D34" w14:textId="428BC49D" w:rsidR="00A94661" w:rsidRPr="00A94661" w:rsidRDefault="00A94661" w:rsidP="00260151">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076DC0D" w14:textId="20B4DE94" w:rsidR="00411803" w:rsidRPr="00411803" w:rsidRDefault="00411803" w:rsidP="00AE196E">
      <w:pPr>
        <w:tabs>
          <w:tab w:val="left" w:pos="3600"/>
        </w:tabs>
        <w:spacing w:after="0" w:line="240" w:lineRule="auto"/>
        <w:rPr>
          <w:rFonts w:eastAsia="Times New Roman"/>
        </w:rPr>
      </w:pPr>
      <w:r w:rsidRPr="206F5175">
        <w:rPr>
          <w:rFonts w:eastAsia="Times New Roman"/>
        </w:rPr>
        <w:t>Aaron Niedbala</w:t>
      </w:r>
      <w:r>
        <w:tab/>
      </w:r>
      <w:r w:rsidRPr="206F5175">
        <w:rPr>
          <w:rFonts w:eastAsia="Times New Roman"/>
        </w:rPr>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 xml:space="preserve">Mike </w:t>
      </w:r>
      <w:proofErr w:type="spellStart"/>
      <w:r>
        <w:rPr>
          <w:rFonts w:eastAsia="Times New Roman" w:cstheme="minorHAnsi"/>
        </w:rPr>
        <w:t>Jeays</w:t>
      </w:r>
      <w:proofErr w:type="spellEnd"/>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1F456940" w14:textId="77777777" w:rsidR="001D5483" w:rsidRDefault="001D5483" w:rsidP="206F5175">
      <w:pPr>
        <w:tabs>
          <w:tab w:val="left" w:pos="3600"/>
        </w:tabs>
        <w:spacing w:after="0" w:line="240" w:lineRule="auto"/>
        <w:rPr>
          <w:rFonts w:eastAsia="Times New Roman"/>
        </w:rPr>
      </w:pPr>
    </w:p>
    <w:p w14:paraId="672A82BF" w14:textId="5AAD0A76" w:rsidR="001D5483" w:rsidRDefault="001D5483" w:rsidP="206F5175">
      <w:pPr>
        <w:tabs>
          <w:tab w:val="left" w:pos="3600"/>
        </w:tabs>
        <w:spacing w:after="0" w:line="240" w:lineRule="auto"/>
        <w:rPr>
          <w:rFonts w:eastAsia="Times New Roman"/>
          <w:u w:val="single"/>
        </w:rPr>
      </w:pPr>
      <w:r w:rsidRPr="001D5483">
        <w:rPr>
          <w:rFonts w:eastAsia="Times New Roman"/>
          <w:u w:val="single"/>
        </w:rPr>
        <w:t>ABSENT WITH REGRETS</w:t>
      </w:r>
    </w:p>
    <w:p w14:paraId="7BF0363E" w14:textId="77777777" w:rsidR="001D5483" w:rsidRDefault="001D5483" w:rsidP="206F5175">
      <w:pPr>
        <w:tabs>
          <w:tab w:val="left" w:pos="3600"/>
        </w:tabs>
        <w:spacing w:after="0" w:line="240" w:lineRule="auto"/>
        <w:rPr>
          <w:rFonts w:eastAsia="Times New Roman"/>
          <w:u w:val="single"/>
        </w:rPr>
      </w:pPr>
    </w:p>
    <w:p w14:paraId="3FC91D1F" w14:textId="77777777" w:rsidR="001D5483" w:rsidRDefault="001D5483" w:rsidP="001D5483">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216EFD9D" w14:textId="77777777" w:rsidR="001D5483" w:rsidRDefault="001D5483" w:rsidP="001D5483">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4DE13298" w14:textId="77777777" w:rsidR="001D5483" w:rsidRDefault="001D5483" w:rsidP="001D5483">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310F6C41" w14:textId="77777777" w:rsidR="001D5483" w:rsidRPr="001D5483" w:rsidRDefault="001D5483" w:rsidP="206F5175">
      <w:pPr>
        <w:tabs>
          <w:tab w:val="left" w:pos="3600"/>
        </w:tabs>
        <w:spacing w:after="0" w:line="240" w:lineRule="auto"/>
        <w:rPr>
          <w:rFonts w:eastAsia="Times New Roman"/>
          <w:u w:val="single"/>
        </w:rPr>
      </w:pPr>
    </w:p>
    <w:p w14:paraId="47DAB5F8" w14:textId="77777777" w:rsidR="00411803" w:rsidRDefault="00411803" w:rsidP="206F5175">
      <w:pPr>
        <w:tabs>
          <w:tab w:val="left" w:pos="3600"/>
        </w:tabs>
        <w:spacing w:after="0" w:line="240" w:lineRule="auto"/>
        <w:rPr>
          <w:rFonts w:eastAsia="Times New Roman"/>
        </w:rPr>
      </w:pPr>
    </w:p>
    <w:p w14:paraId="50C397B4" w14:textId="351F3795"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411803">
        <w:rPr>
          <w:rFonts w:eastAsia="Times New Roman"/>
        </w:rPr>
        <w:t>6:5</w:t>
      </w:r>
      <w:r w:rsidR="00450B89">
        <w:rPr>
          <w:rFonts w:eastAsia="Times New Roman"/>
        </w:rPr>
        <w:t>6</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673E195A" w14:textId="01BE9846" w:rsidR="00450B89" w:rsidRPr="00413E0B" w:rsidRDefault="00450B89" w:rsidP="206F5175">
      <w:pPr>
        <w:tabs>
          <w:tab w:val="left" w:pos="3600"/>
        </w:tabs>
        <w:spacing w:after="0" w:line="240" w:lineRule="auto"/>
        <w:rPr>
          <w:rFonts w:eastAsia="Times New Roman"/>
        </w:rPr>
      </w:pPr>
      <w:r>
        <w:rPr>
          <w:rFonts w:eastAsia="Times New Roman"/>
        </w:rPr>
        <w:t xml:space="preserve">As both the Chair and Vice Chair were absent, the Secretary </w:t>
      </w:r>
      <w:r w:rsidR="009320A8">
        <w:rPr>
          <w:rFonts w:eastAsia="Times New Roman"/>
        </w:rPr>
        <w:t>called the meeting to order</w:t>
      </w:r>
      <w:r>
        <w:rPr>
          <w:rFonts w:eastAsia="Times New Roman"/>
        </w:rPr>
        <w:t xml:space="preserve"> and asked for nominations for Chair Pro-</w:t>
      </w:r>
      <w:proofErr w:type="spellStart"/>
      <w:r>
        <w:rPr>
          <w:rFonts w:eastAsia="Times New Roman"/>
        </w:rPr>
        <w:t>Tem</w:t>
      </w:r>
      <w:proofErr w:type="spellEnd"/>
      <w:r>
        <w:rPr>
          <w:rFonts w:eastAsia="Times New Roman"/>
        </w:rPr>
        <w:t xml:space="preserve">.  Aaron Niedbala and Carson Mok nominated Mike </w:t>
      </w:r>
      <w:proofErr w:type="spellStart"/>
      <w:r>
        <w:rPr>
          <w:rFonts w:eastAsia="Times New Roman"/>
        </w:rPr>
        <w:t>Jeays</w:t>
      </w:r>
      <w:proofErr w:type="spellEnd"/>
      <w:r>
        <w:rPr>
          <w:rFonts w:eastAsia="Times New Roman"/>
        </w:rPr>
        <w:t xml:space="preserve"> who took control of the meeting at 6:58pm as Chair Pro-</w:t>
      </w:r>
      <w:proofErr w:type="spellStart"/>
      <w:r>
        <w:rPr>
          <w:rFonts w:eastAsia="Times New Roman"/>
        </w:rPr>
        <w:t>Tem</w:t>
      </w:r>
      <w:proofErr w:type="spellEnd"/>
      <w:r>
        <w:rPr>
          <w:rFonts w:eastAsia="Times New Roman"/>
        </w:rPr>
        <w:t>.</w:t>
      </w:r>
    </w:p>
    <w:p w14:paraId="1E71FE20" w14:textId="77777777" w:rsidR="00260151" w:rsidRPr="00413E0B" w:rsidRDefault="00260151" w:rsidP="00260151">
      <w:pPr>
        <w:tabs>
          <w:tab w:val="left" w:pos="3600"/>
        </w:tabs>
        <w:spacing w:after="0" w:line="240" w:lineRule="auto"/>
        <w:rPr>
          <w:rFonts w:eastAsia="Times New Roman" w:cstheme="minorHAnsi"/>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6BF9834B" w14:textId="120A8FC6" w:rsidR="009E6D73" w:rsidRPr="009E6D73" w:rsidRDefault="00260151" w:rsidP="00450B89">
      <w:pPr>
        <w:pStyle w:val="ListParagraph"/>
        <w:numPr>
          <w:ilvl w:val="0"/>
          <w:numId w:val="1"/>
        </w:numPr>
        <w:rPr>
          <w:rFonts w:cstheme="minorHAnsi"/>
          <w:b/>
          <w:bCs/>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450B89">
        <w:rPr>
          <w:rFonts w:cstheme="minorHAnsi"/>
        </w:rPr>
        <w:t>None.</w:t>
      </w:r>
    </w:p>
    <w:p w14:paraId="43B23F09" w14:textId="29B99AA7" w:rsidR="00BD517B" w:rsidRPr="00413E0B" w:rsidRDefault="008717DF" w:rsidP="00736754">
      <w:pPr>
        <w:pStyle w:val="ListParagraph"/>
        <w:rPr>
          <w:rFonts w:cstheme="minorHAnsi"/>
          <w:b/>
          <w:bCs/>
        </w:rPr>
      </w:pPr>
      <w:r w:rsidRPr="00413E0B">
        <w:rPr>
          <w:rFonts w:cstheme="minorHAnsi"/>
        </w:rPr>
        <w:t xml:space="preserve">Moved by </w:t>
      </w:r>
      <w:r w:rsidR="00450B89">
        <w:rPr>
          <w:rFonts w:cstheme="minorHAnsi"/>
        </w:rPr>
        <w:t>Mark Hinton</w:t>
      </w:r>
      <w:r w:rsidRPr="00413E0B">
        <w:rPr>
          <w:rFonts w:cstheme="minorHAnsi"/>
        </w:rPr>
        <w:t xml:space="preserve">, seconded by </w:t>
      </w:r>
      <w:r w:rsidR="00450B89">
        <w:rPr>
          <w:rFonts w:cstheme="minorHAnsi"/>
        </w:rPr>
        <w:t>Aaron Niedbala</w:t>
      </w:r>
      <w:r w:rsidRPr="00413E0B">
        <w:rPr>
          <w:rFonts w:cstheme="minorHAnsi"/>
        </w:rPr>
        <w:t xml:space="preserve"> that the Agenda for the </w:t>
      </w:r>
      <w:r w:rsidR="00450B89">
        <w:rPr>
          <w:rFonts w:cstheme="minorHAnsi"/>
        </w:rPr>
        <w:t>January 17</w:t>
      </w:r>
      <w:r w:rsidR="006106A7">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450B89">
        <w:rPr>
          <w:rFonts w:cstheme="minorHAnsi"/>
        </w:rPr>
        <w:t>presented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4F6B8765" w14:textId="445DC313" w:rsidR="00CC444E" w:rsidRPr="00CC444E" w:rsidRDefault="00026AD9" w:rsidP="00A7236D">
      <w:pPr>
        <w:pStyle w:val="ListParagraph"/>
        <w:numPr>
          <w:ilvl w:val="1"/>
          <w:numId w:val="1"/>
        </w:numPr>
        <w:rPr>
          <w:rFonts w:cstheme="minorHAnsi"/>
          <w:b/>
          <w:bCs/>
        </w:rPr>
      </w:pPr>
      <w:r w:rsidRPr="6D779F1E">
        <w:t xml:space="preserve">Minutes from the </w:t>
      </w:r>
      <w:r w:rsidR="001918FE">
        <w:t>November 16</w:t>
      </w:r>
      <w:r w:rsidR="00DC5414" w:rsidRPr="6D779F1E">
        <w:t xml:space="preserve">, </w:t>
      </w:r>
      <w:proofErr w:type="gramStart"/>
      <w:r w:rsidR="00DC5414" w:rsidRPr="6D779F1E">
        <w:t>2023</w:t>
      </w:r>
      <w:proofErr w:type="gramEnd"/>
      <w:r w:rsidR="00DC5414" w:rsidRPr="6D779F1E">
        <w:t xml:space="preserve"> Library Board Meeting.</w:t>
      </w:r>
      <w:r w:rsidR="006A356F" w:rsidRPr="6D779F1E">
        <w:t xml:space="preserve"> </w:t>
      </w:r>
    </w:p>
    <w:p w14:paraId="62FC9D61" w14:textId="39B7DB1B" w:rsidR="00260151" w:rsidRPr="00707540" w:rsidRDefault="00026AD9" w:rsidP="00707540">
      <w:pPr>
        <w:pStyle w:val="ListParagraph"/>
        <w:ind w:left="1440"/>
        <w:rPr>
          <w:rFonts w:cstheme="minorHAnsi"/>
        </w:rPr>
      </w:pPr>
      <w:r w:rsidRPr="00E8210A">
        <w:rPr>
          <w:rFonts w:cstheme="minorHAnsi"/>
        </w:rPr>
        <w:t xml:space="preserve">Moved by </w:t>
      </w:r>
      <w:r w:rsidR="001918FE">
        <w:rPr>
          <w:rFonts w:cstheme="minorHAnsi"/>
        </w:rPr>
        <w:t>Mark Hinton</w:t>
      </w:r>
      <w:r w:rsidRPr="00E8210A">
        <w:rPr>
          <w:rFonts w:cstheme="minorHAnsi"/>
        </w:rPr>
        <w:t xml:space="preserve">, seconded by </w:t>
      </w:r>
      <w:r w:rsidR="001918FE">
        <w:rPr>
          <w:rFonts w:cstheme="minorHAnsi"/>
        </w:rPr>
        <w:t>Carson Mok</w:t>
      </w:r>
      <w:r w:rsidRPr="00E8210A">
        <w:rPr>
          <w:rFonts w:cstheme="minorHAnsi"/>
        </w:rPr>
        <w:t xml:space="preserve"> that the minutes of the </w:t>
      </w:r>
      <w:r w:rsidR="001918FE">
        <w:rPr>
          <w:rFonts w:cstheme="minorHAnsi"/>
        </w:rPr>
        <w:t>November 16</w:t>
      </w:r>
      <w:r w:rsidR="00CC444E">
        <w:rPr>
          <w:rFonts w:cstheme="minorHAnsi"/>
        </w:rPr>
        <w:t xml:space="preserve">, </w:t>
      </w:r>
      <w:proofErr w:type="gramStart"/>
      <w:r w:rsidR="00CC444E">
        <w:rPr>
          <w:rFonts w:cstheme="minorHAnsi"/>
        </w:rPr>
        <w:t>2023</w:t>
      </w:r>
      <w:proofErr w:type="gramEnd"/>
      <w:r w:rsidRPr="00E8210A">
        <w:rPr>
          <w:rFonts w:cstheme="minorHAnsi"/>
        </w:rPr>
        <w:t xml:space="preserve"> Library Board Meeting be accepted </w:t>
      </w:r>
      <w:r w:rsidR="00D07CBC" w:rsidRPr="00E8210A">
        <w:rPr>
          <w:rFonts w:cstheme="minorHAnsi"/>
        </w:rPr>
        <w:t xml:space="preserve">as </w:t>
      </w:r>
      <w:r w:rsidR="00CC444E">
        <w:rPr>
          <w:rFonts w:cstheme="minorHAnsi"/>
        </w:rPr>
        <w:t>presented</w:t>
      </w:r>
      <w:r w:rsidRPr="00E8210A">
        <w:rPr>
          <w:rFonts w:cstheme="minorHAnsi"/>
        </w:rPr>
        <w:t>.  CARRIED.</w:t>
      </w:r>
    </w:p>
    <w:p w14:paraId="102E8FAC" w14:textId="77777777" w:rsidR="00260151" w:rsidRPr="00291FE4" w:rsidRDefault="00260151" w:rsidP="00260151">
      <w:pPr>
        <w:pStyle w:val="ListParagraph"/>
        <w:numPr>
          <w:ilvl w:val="0"/>
          <w:numId w:val="1"/>
        </w:numPr>
        <w:rPr>
          <w:rFonts w:cstheme="minorHAnsi"/>
          <w:b/>
          <w:bCs/>
        </w:rPr>
      </w:pPr>
      <w:r w:rsidRPr="6D779F1E">
        <w:rPr>
          <w:b/>
          <w:bCs/>
        </w:rPr>
        <w:lastRenderedPageBreak/>
        <w:t>Correspondence</w:t>
      </w:r>
    </w:p>
    <w:p w14:paraId="7ED32575" w14:textId="608C3AD9" w:rsidR="00291FE4" w:rsidRPr="00291FE4" w:rsidRDefault="00291FE4" w:rsidP="00291FE4">
      <w:pPr>
        <w:pStyle w:val="ListParagraph"/>
        <w:numPr>
          <w:ilvl w:val="1"/>
          <w:numId w:val="1"/>
        </w:numPr>
        <w:rPr>
          <w:rFonts w:cstheme="minorHAnsi"/>
        </w:rPr>
      </w:pPr>
      <w:r w:rsidRPr="00291FE4">
        <w:t>Outgoing</w:t>
      </w:r>
    </w:p>
    <w:p w14:paraId="702C82AB" w14:textId="493EB7E5" w:rsidR="002A1073" w:rsidRDefault="00291FE4" w:rsidP="00291FE4">
      <w:pPr>
        <w:pStyle w:val="ListParagraph"/>
        <w:numPr>
          <w:ilvl w:val="2"/>
          <w:numId w:val="1"/>
        </w:numPr>
        <w:rPr>
          <w:rFonts w:cstheme="minorHAnsi"/>
        </w:rPr>
      </w:pPr>
      <w:r>
        <w:t>IPCC report (Privacy Commission)</w:t>
      </w:r>
      <w:r w:rsidR="001D5206" w:rsidRPr="6D779F1E">
        <w:t xml:space="preserve"> – </w:t>
      </w:r>
      <w:r>
        <w:t xml:space="preserve">Meriah noted no privacy issue </w:t>
      </w:r>
      <w:r w:rsidR="00391609">
        <w:t>inquiries</w:t>
      </w:r>
      <w:r w:rsidR="004A6D65">
        <w:t xml:space="preserve"> or requests for information</w:t>
      </w:r>
      <w:r>
        <w:t xml:space="preserve"> </w:t>
      </w:r>
      <w:r w:rsidR="002C4681">
        <w:t>in 2023.</w:t>
      </w:r>
    </w:p>
    <w:p w14:paraId="364C4B57" w14:textId="23F845BC" w:rsidR="001D5206" w:rsidRDefault="00291FE4" w:rsidP="00291FE4">
      <w:pPr>
        <w:pStyle w:val="ListParagraph"/>
        <w:numPr>
          <w:ilvl w:val="2"/>
          <w:numId w:val="1"/>
        </w:numPr>
        <w:rPr>
          <w:rFonts w:cstheme="minorHAnsi"/>
        </w:rPr>
      </w:pPr>
      <w:r>
        <w:t>December 18</w:t>
      </w:r>
      <w:r w:rsidR="00663B60" w:rsidRPr="6D779F1E">
        <w:t xml:space="preserve">, 2023 – </w:t>
      </w:r>
      <w:r>
        <w:t xml:space="preserve">Accessibility Compliance Report. No accessibility issues </w:t>
      </w:r>
      <w:r w:rsidR="00153AF3">
        <w:t>needed reporting</w:t>
      </w:r>
      <w:r>
        <w:t>, but Meriah noted updates</w:t>
      </w:r>
      <w:r w:rsidR="00BA147A">
        <w:t xml:space="preserve"> were necessary</w:t>
      </w:r>
      <w:r>
        <w:t xml:space="preserve"> to the </w:t>
      </w:r>
      <w:proofErr w:type="gramStart"/>
      <w:r>
        <w:t>Library</w:t>
      </w:r>
      <w:proofErr w:type="gramEnd"/>
      <w:r>
        <w:t xml:space="preserve"> website to make it accessible.</w:t>
      </w:r>
    </w:p>
    <w:p w14:paraId="08A6D157" w14:textId="06B68C0E" w:rsidR="00663B60" w:rsidRDefault="00291FE4" w:rsidP="00291FE4">
      <w:pPr>
        <w:pStyle w:val="ListParagraph"/>
        <w:numPr>
          <w:ilvl w:val="2"/>
          <w:numId w:val="1"/>
        </w:numPr>
        <w:rPr>
          <w:rFonts w:cstheme="minorHAnsi"/>
        </w:rPr>
      </w:pPr>
      <w:r>
        <w:t>December 19, 2023</w:t>
      </w:r>
      <w:r w:rsidR="005739C8" w:rsidRPr="6D779F1E">
        <w:t xml:space="preserve"> – </w:t>
      </w:r>
      <w:r>
        <w:t>Canada Summer Jobs Application.</w:t>
      </w:r>
    </w:p>
    <w:p w14:paraId="761B678F" w14:textId="39C343F7" w:rsidR="005739C8" w:rsidRPr="00291FE4" w:rsidRDefault="00291FE4" w:rsidP="00291FE4">
      <w:pPr>
        <w:pStyle w:val="ListParagraph"/>
        <w:numPr>
          <w:ilvl w:val="2"/>
          <w:numId w:val="1"/>
        </w:numPr>
        <w:rPr>
          <w:rFonts w:cstheme="minorHAnsi"/>
        </w:rPr>
      </w:pPr>
      <w:r>
        <w:t>January 3, 2024</w:t>
      </w:r>
      <w:r w:rsidR="005739C8" w:rsidRPr="6D779F1E">
        <w:t xml:space="preserve"> – </w:t>
      </w:r>
      <w:r>
        <w:t>Internet Connectivity Grant Application.</w:t>
      </w:r>
    </w:p>
    <w:p w14:paraId="51D4A468" w14:textId="405FA204" w:rsidR="00291FE4" w:rsidRDefault="00291FE4" w:rsidP="00291FE4">
      <w:pPr>
        <w:pStyle w:val="ListParagraph"/>
        <w:numPr>
          <w:ilvl w:val="1"/>
          <w:numId w:val="1"/>
        </w:numPr>
        <w:rPr>
          <w:rFonts w:cstheme="minorHAnsi"/>
        </w:rPr>
      </w:pPr>
      <w:r>
        <w:t>Incoming – None.</w:t>
      </w:r>
    </w:p>
    <w:p w14:paraId="359458F8" w14:textId="77777777" w:rsidR="0031461B" w:rsidRPr="0031461B" w:rsidRDefault="0031461B" w:rsidP="0031461B">
      <w:pPr>
        <w:pStyle w:val="ListParagraph"/>
        <w:rPr>
          <w:rFonts w:cstheme="minorHAnsi"/>
        </w:rPr>
      </w:pPr>
    </w:p>
    <w:p w14:paraId="2AAFE9BC" w14:textId="533C3DD6" w:rsidR="0038295A" w:rsidRPr="004C2421" w:rsidRDefault="00260151" w:rsidP="004C2421">
      <w:pPr>
        <w:pStyle w:val="ListParagraph"/>
        <w:numPr>
          <w:ilvl w:val="0"/>
          <w:numId w:val="1"/>
        </w:numPr>
        <w:rPr>
          <w:rFonts w:cstheme="minorHAnsi"/>
        </w:rPr>
      </w:pPr>
      <w:r w:rsidRPr="6D779F1E">
        <w:rPr>
          <w:b/>
          <w:bCs/>
        </w:rPr>
        <w:t>Librarian’s Report</w:t>
      </w:r>
      <w:r w:rsidR="00291FE4">
        <w:rPr>
          <w:b/>
          <w:bCs/>
        </w:rPr>
        <w:t>s</w:t>
      </w:r>
      <w:r w:rsidRPr="6D779F1E">
        <w:rPr>
          <w:b/>
          <w:bCs/>
        </w:rPr>
        <w:t xml:space="preserve"> from </w:t>
      </w:r>
      <w:r w:rsidR="00291FE4">
        <w:rPr>
          <w:b/>
          <w:bCs/>
        </w:rPr>
        <w:t>November and December 2023</w:t>
      </w:r>
    </w:p>
    <w:p w14:paraId="40950B7B" w14:textId="1C4E942F" w:rsidR="00A4104A" w:rsidRDefault="000716F6" w:rsidP="001C0357">
      <w:pPr>
        <w:pStyle w:val="ListParagraph"/>
        <w:rPr>
          <w:rFonts w:cstheme="minorHAnsi"/>
        </w:rPr>
      </w:pPr>
      <w:r>
        <w:rPr>
          <w:rFonts w:cstheme="minorHAnsi"/>
        </w:rPr>
        <w:t>November and December were</w:t>
      </w:r>
      <w:r w:rsidR="00A4104A">
        <w:rPr>
          <w:rFonts w:cstheme="minorHAnsi"/>
        </w:rPr>
        <w:t xml:space="preserve"> active with the large Mini Maker Craft Fair in early November, and </w:t>
      </w:r>
      <w:r w:rsidR="00D00151">
        <w:rPr>
          <w:rFonts w:cstheme="minorHAnsi"/>
        </w:rPr>
        <w:t xml:space="preserve">a </w:t>
      </w:r>
      <w:r w:rsidR="009F4660">
        <w:rPr>
          <w:rFonts w:cstheme="minorHAnsi"/>
        </w:rPr>
        <w:t>Chamber of Commerce lunch with</w:t>
      </w:r>
      <w:r w:rsidR="00A4104A">
        <w:rPr>
          <w:rFonts w:cstheme="minorHAnsi"/>
        </w:rPr>
        <w:t xml:space="preserve"> three local Mayors that Meriah and Aaron Niedbala attended. </w:t>
      </w:r>
      <w:r w:rsidR="00EB6F7C">
        <w:rPr>
          <w:rFonts w:cstheme="minorHAnsi"/>
        </w:rPr>
        <w:t>A</w:t>
      </w:r>
      <w:r w:rsidR="000940B0">
        <w:rPr>
          <w:rFonts w:cstheme="minorHAnsi"/>
        </w:rPr>
        <w:t xml:space="preserve"> festive Christmas breakfast for s</w:t>
      </w:r>
      <w:r w:rsidR="00A4104A">
        <w:rPr>
          <w:rFonts w:cstheme="minorHAnsi"/>
        </w:rPr>
        <w:t xml:space="preserve">taff and volunteers on December 14, </w:t>
      </w:r>
      <w:proofErr w:type="gramStart"/>
      <w:r w:rsidR="00A4104A">
        <w:rPr>
          <w:rFonts w:cstheme="minorHAnsi"/>
        </w:rPr>
        <w:t>2023</w:t>
      </w:r>
      <w:proofErr w:type="gramEnd"/>
      <w:r w:rsidR="000940B0">
        <w:rPr>
          <w:rFonts w:cstheme="minorHAnsi"/>
        </w:rPr>
        <w:t xml:space="preserve"> was well attended</w:t>
      </w:r>
      <w:r w:rsidR="00A4104A">
        <w:rPr>
          <w:rFonts w:cstheme="minorHAnsi"/>
        </w:rPr>
        <w:t xml:space="preserve">, and Caroline arranged for a special two-day D&amp;D event in December that was so successful, the library </w:t>
      </w:r>
      <w:r w:rsidR="000940B0">
        <w:rPr>
          <w:rFonts w:cstheme="minorHAnsi"/>
        </w:rPr>
        <w:t>has invited</w:t>
      </w:r>
      <w:r w:rsidR="00A4104A">
        <w:rPr>
          <w:rFonts w:cstheme="minorHAnsi"/>
        </w:rPr>
        <w:t xml:space="preserve"> presenter Luke Cavey back for March Break.</w:t>
      </w:r>
    </w:p>
    <w:p w14:paraId="0ACBEE74" w14:textId="77777777" w:rsidR="00A4104A" w:rsidRDefault="00A4104A" w:rsidP="001C0357">
      <w:pPr>
        <w:pStyle w:val="ListParagraph"/>
        <w:rPr>
          <w:rFonts w:cstheme="minorHAnsi"/>
        </w:rPr>
      </w:pPr>
    </w:p>
    <w:p w14:paraId="7580C8D8" w14:textId="43100FC0" w:rsidR="009673FD" w:rsidRDefault="00291FE4" w:rsidP="001C0357">
      <w:pPr>
        <w:pStyle w:val="ListParagraph"/>
        <w:rPr>
          <w:rFonts w:cstheme="minorHAnsi"/>
        </w:rPr>
      </w:pPr>
      <w:r>
        <w:rPr>
          <w:rFonts w:cstheme="minorHAnsi"/>
        </w:rPr>
        <w:t xml:space="preserve">Meriah </w:t>
      </w:r>
      <w:r w:rsidR="00D82FCB">
        <w:rPr>
          <w:rFonts w:cstheme="minorHAnsi"/>
        </w:rPr>
        <w:t>attended</w:t>
      </w:r>
      <w:r>
        <w:rPr>
          <w:rFonts w:cstheme="minorHAnsi"/>
        </w:rPr>
        <w:t xml:space="preserve"> </w:t>
      </w:r>
      <w:r w:rsidR="00095AA4">
        <w:rPr>
          <w:rFonts w:cstheme="minorHAnsi"/>
        </w:rPr>
        <w:t>an informative</w:t>
      </w:r>
      <w:r w:rsidR="00F74398">
        <w:rPr>
          <w:rFonts w:cstheme="minorHAnsi"/>
        </w:rPr>
        <w:t xml:space="preserve"> </w:t>
      </w:r>
      <w:r>
        <w:rPr>
          <w:rFonts w:cstheme="minorHAnsi"/>
        </w:rPr>
        <w:t xml:space="preserve">Cyber Security webinar </w:t>
      </w:r>
      <w:r w:rsidR="003326ED">
        <w:rPr>
          <w:rFonts w:cstheme="minorHAnsi"/>
        </w:rPr>
        <w:t xml:space="preserve">in early January </w:t>
      </w:r>
      <w:r w:rsidR="000F5711">
        <w:rPr>
          <w:rFonts w:cstheme="minorHAnsi"/>
        </w:rPr>
        <w:t>and</w:t>
      </w:r>
      <w:r w:rsidR="00A4104A">
        <w:rPr>
          <w:rFonts w:cstheme="minorHAnsi"/>
        </w:rPr>
        <w:t xml:space="preserve"> </w:t>
      </w:r>
      <w:r w:rsidR="00BC687A">
        <w:rPr>
          <w:rFonts w:cstheme="minorHAnsi"/>
        </w:rPr>
        <w:t>at the end of the month,</w:t>
      </w:r>
      <w:r w:rsidR="00A4104A">
        <w:rPr>
          <w:rFonts w:cstheme="minorHAnsi"/>
        </w:rPr>
        <w:t xml:space="preserve"> Caroline and Meriah will attend the Ontario Library Association </w:t>
      </w:r>
      <w:proofErr w:type="spellStart"/>
      <w:r w:rsidR="00A4104A">
        <w:rPr>
          <w:rFonts w:cstheme="minorHAnsi"/>
        </w:rPr>
        <w:t>SuperConference</w:t>
      </w:r>
      <w:proofErr w:type="spellEnd"/>
      <w:r w:rsidR="00A4104A">
        <w:rPr>
          <w:rFonts w:cstheme="minorHAnsi"/>
        </w:rPr>
        <w:t xml:space="preserve"> in Toronto</w:t>
      </w:r>
      <w:r w:rsidR="00BC687A">
        <w:rPr>
          <w:rFonts w:cstheme="minorHAnsi"/>
        </w:rPr>
        <w:t xml:space="preserve">. On </w:t>
      </w:r>
      <w:r w:rsidR="00A4104A">
        <w:rPr>
          <w:rFonts w:cstheme="minorHAnsi"/>
        </w:rPr>
        <w:t>February 6, 2024, Meriah will present the 2024-2028 Library Strategic Plan to Beckwith Council, accompanied by Shelley Smith and Linda Guetta.</w:t>
      </w:r>
    </w:p>
    <w:p w14:paraId="07D481D7" w14:textId="77777777" w:rsidR="001C0357" w:rsidRPr="001C0357" w:rsidRDefault="001C0357" w:rsidP="001C0357">
      <w:pPr>
        <w:pStyle w:val="ListParagraph"/>
        <w:rPr>
          <w:rFonts w:cstheme="minorHAnsi"/>
        </w:rPr>
      </w:pPr>
    </w:p>
    <w:p w14:paraId="4F0DB7F3" w14:textId="370927AC" w:rsidR="00260151" w:rsidRPr="00413E0B" w:rsidRDefault="00260151" w:rsidP="0066468C">
      <w:pPr>
        <w:pStyle w:val="ListParagraph"/>
        <w:rPr>
          <w:rFonts w:cstheme="minorHAnsi"/>
        </w:rPr>
      </w:pPr>
      <w:r w:rsidRPr="00413E0B">
        <w:rPr>
          <w:rFonts w:cstheme="minorHAnsi"/>
        </w:rPr>
        <w:t xml:space="preserve">Moved by </w:t>
      </w:r>
      <w:r w:rsidR="001C0357">
        <w:rPr>
          <w:rFonts w:cstheme="minorHAnsi"/>
        </w:rPr>
        <w:t>Mark Hinton</w:t>
      </w:r>
      <w:r w:rsidR="00C61DA8">
        <w:rPr>
          <w:rFonts w:cstheme="minorHAnsi"/>
        </w:rPr>
        <w:t>,</w:t>
      </w:r>
      <w:r w:rsidRPr="00413E0B">
        <w:rPr>
          <w:rFonts w:cstheme="minorHAnsi"/>
        </w:rPr>
        <w:t xml:space="preserve"> seconded by </w:t>
      </w:r>
      <w:r w:rsidR="00A4104A">
        <w:rPr>
          <w:rFonts w:cstheme="minorHAnsi"/>
        </w:rPr>
        <w:t>Aaron Niedbala</w:t>
      </w:r>
      <w:r w:rsidRPr="00413E0B">
        <w:rPr>
          <w:rFonts w:cstheme="minorHAnsi"/>
        </w:rPr>
        <w:t>, that the Librarian’s Report</w:t>
      </w:r>
      <w:r w:rsidR="00A4104A">
        <w:rPr>
          <w:rFonts w:cstheme="minorHAnsi"/>
        </w:rPr>
        <w:t>s</w:t>
      </w:r>
      <w:r w:rsidRPr="00413E0B">
        <w:rPr>
          <w:rFonts w:cstheme="minorHAnsi"/>
        </w:rPr>
        <w:t xml:space="preserve"> from </w:t>
      </w:r>
      <w:r w:rsidR="00A4104A">
        <w:rPr>
          <w:rFonts w:cstheme="minorHAnsi"/>
        </w:rPr>
        <w:t xml:space="preserve">November and December </w:t>
      </w:r>
      <w:r w:rsidR="00CF44EB">
        <w:rPr>
          <w:rFonts w:cstheme="minorHAnsi"/>
        </w:rPr>
        <w:t>2023</w:t>
      </w:r>
      <w:r w:rsidR="0085671F">
        <w:rPr>
          <w:rFonts w:cstheme="minorHAnsi"/>
        </w:rPr>
        <w:t xml:space="preserve"> </w:t>
      </w:r>
      <w:r w:rsidRPr="00413E0B">
        <w:rPr>
          <w:rFonts w:cstheme="minorHAnsi"/>
        </w:rPr>
        <w:t>be accepted as presented.  CARRIED.</w:t>
      </w:r>
    </w:p>
    <w:p w14:paraId="474F3D02" w14:textId="77777777" w:rsidR="0066468C" w:rsidRPr="00413E0B" w:rsidRDefault="0066468C" w:rsidP="0066468C">
      <w:pPr>
        <w:pStyle w:val="ListParagraph"/>
        <w:rPr>
          <w:rFonts w:cstheme="minorHAnsi"/>
        </w:rPr>
      </w:pPr>
    </w:p>
    <w:p w14:paraId="2983F289" w14:textId="0349D068" w:rsidR="00EC0B0F" w:rsidRPr="00413E0B" w:rsidRDefault="00260151" w:rsidP="00463989">
      <w:pPr>
        <w:pStyle w:val="ListParagraph"/>
        <w:numPr>
          <w:ilvl w:val="0"/>
          <w:numId w:val="1"/>
        </w:numPr>
        <w:rPr>
          <w:rFonts w:cstheme="minorHAnsi"/>
        </w:rPr>
      </w:pPr>
      <w:r w:rsidRPr="6D779F1E">
        <w:rPr>
          <w:b/>
          <w:bCs/>
        </w:rPr>
        <w:t>Financial Report</w:t>
      </w:r>
      <w:r w:rsidR="008C60CA" w:rsidRPr="6D779F1E">
        <w:rPr>
          <w:b/>
          <w:bCs/>
        </w:rPr>
        <w:t>s</w:t>
      </w:r>
    </w:p>
    <w:p w14:paraId="34079AE3" w14:textId="011C636C" w:rsidR="002002C3" w:rsidRDefault="0099617A" w:rsidP="0016716D">
      <w:pPr>
        <w:pStyle w:val="ListParagraph"/>
        <w:numPr>
          <w:ilvl w:val="1"/>
          <w:numId w:val="1"/>
        </w:numPr>
        <w:rPr>
          <w:rFonts w:cstheme="minorHAnsi"/>
        </w:rPr>
      </w:pPr>
      <w:r>
        <w:t xml:space="preserve">November 2023 Financial Statements.  Aaron Niedbala devised a simple format for the Financial Statements after the Board requested an update. Meriah will change the projected column to percentages to </w:t>
      </w:r>
      <w:r w:rsidR="00C0239A">
        <w:t>reflect monthly totals more accurately</w:t>
      </w:r>
      <w:r>
        <w:t>.</w:t>
      </w:r>
    </w:p>
    <w:p w14:paraId="7FBA0678" w14:textId="77777777" w:rsidR="002002C3" w:rsidRDefault="002002C3" w:rsidP="002002C3">
      <w:pPr>
        <w:pStyle w:val="ListParagraph"/>
        <w:ind w:left="1440"/>
        <w:rPr>
          <w:rFonts w:cstheme="minorHAnsi"/>
        </w:rPr>
      </w:pPr>
    </w:p>
    <w:p w14:paraId="63FE45F1" w14:textId="1E836D8B" w:rsidR="00B73CB8" w:rsidRDefault="00F86AE9" w:rsidP="0016716D">
      <w:pPr>
        <w:pStyle w:val="ListParagraph"/>
        <w:ind w:left="1440"/>
        <w:rPr>
          <w:rFonts w:cstheme="minorHAnsi"/>
        </w:rPr>
      </w:pPr>
      <w:r w:rsidRPr="007055A6">
        <w:rPr>
          <w:rFonts w:cstheme="minorHAnsi"/>
        </w:rPr>
        <w:t xml:space="preserve">Moved by </w:t>
      </w:r>
      <w:r w:rsidR="0099617A">
        <w:rPr>
          <w:rFonts w:cstheme="minorHAnsi"/>
        </w:rPr>
        <w:t>Carson Mok</w:t>
      </w:r>
      <w:r w:rsidRPr="007055A6">
        <w:rPr>
          <w:rFonts w:cstheme="minorHAnsi"/>
        </w:rPr>
        <w:t xml:space="preserve">, seconded by </w:t>
      </w:r>
      <w:r w:rsidR="0099617A">
        <w:rPr>
          <w:rFonts w:cstheme="minorHAnsi"/>
        </w:rPr>
        <w:t>Aaron Niedbala</w:t>
      </w:r>
      <w:r w:rsidRPr="007055A6">
        <w:rPr>
          <w:rFonts w:cstheme="minorHAnsi"/>
        </w:rPr>
        <w:t>,</w:t>
      </w:r>
      <w:r w:rsidR="00B73CB8" w:rsidRPr="007055A6">
        <w:rPr>
          <w:rFonts w:cstheme="minorHAnsi"/>
        </w:rPr>
        <w:t xml:space="preserve"> </w:t>
      </w:r>
      <w:r w:rsidR="004A53E7" w:rsidRPr="007055A6">
        <w:rPr>
          <w:rFonts w:cstheme="minorHAnsi"/>
        </w:rPr>
        <w:t xml:space="preserve">that the Financial </w:t>
      </w:r>
      <w:r w:rsidR="00443BCC" w:rsidRPr="007055A6">
        <w:rPr>
          <w:rFonts w:cstheme="minorHAnsi"/>
        </w:rPr>
        <w:t>Statement</w:t>
      </w:r>
      <w:r w:rsidR="00B94806" w:rsidRPr="007055A6">
        <w:rPr>
          <w:rFonts w:cstheme="minorHAnsi"/>
        </w:rPr>
        <w:t>s from</w:t>
      </w:r>
      <w:r w:rsidR="004A53E7" w:rsidRPr="007055A6">
        <w:rPr>
          <w:rFonts w:cstheme="minorHAnsi"/>
        </w:rPr>
        <w:t xml:space="preserve"> </w:t>
      </w:r>
      <w:r w:rsidR="0099617A">
        <w:rPr>
          <w:rFonts w:cstheme="minorHAnsi"/>
        </w:rPr>
        <w:t>November</w:t>
      </w:r>
      <w:r w:rsidR="00347617" w:rsidRPr="007055A6">
        <w:rPr>
          <w:rFonts w:cstheme="minorHAnsi"/>
        </w:rPr>
        <w:t xml:space="preserve"> 2023</w:t>
      </w:r>
      <w:r w:rsidR="004A53E7" w:rsidRPr="007055A6">
        <w:rPr>
          <w:rFonts w:cstheme="minorHAnsi"/>
        </w:rPr>
        <w:t xml:space="preserve"> be accepted as </w:t>
      </w:r>
      <w:r w:rsidR="0099617A">
        <w:rPr>
          <w:rFonts w:cstheme="minorHAnsi"/>
        </w:rPr>
        <w:t>amended</w:t>
      </w:r>
      <w:r w:rsidR="004A53E7" w:rsidRPr="007055A6">
        <w:rPr>
          <w:rFonts w:cstheme="minorHAnsi"/>
        </w:rPr>
        <w:t>.  CARRIED.</w:t>
      </w:r>
    </w:p>
    <w:p w14:paraId="3C26BC61" w14:textId="77777777" w:rsidR="0016716D" w:rsidRPr="007055A6" w:rsidRDefault="0016716D" w:rsidP="007055A6">
      <w:pPr>
        <w:pStyle w:val="ListParagraph"/>
        <w:rPr>
          <w:rFonts w:cstheme="minorHAnsi"/>
        </w:rPr>
      </w:pPr>
    </w:p>
    <w:p w14:paraId="1AA25978" w14:textId="242570F8" w:rsidR="00A662D1" w:rsidRPr="008003B4" w:rsidRDefault="00260151" w:rsidP="004A53E7">
      <w:pPr>
        <w:pStyle w:val="ListParagraph"/>
        <w:numPr>
          <w:ilvl w:val="0"/>
          <w:numId w:val="1"/>
        </w:numPr>
      </w:pPr>
      <w:r w:rsidRPr="6D779F1E">
        <w:rPr>
          <w:b/>
          <w:bCs/>
        </w:rPr>
        <w:t>Business Arising from the Minutes</w:t>
      </w:r>
      <w:r w:rsidR="0012552E" w:rsidRPr="6D779F1E">
        <w:rPr>
          <w:b/>
          <w:bCs/>
        </w:rPr>
        <w:t xml:space="preserve"> –</w:t>
      </w:r>
    </w:p>
    <w:p w14:paraId="1B7D2C9D" w14:textId="035B8F7B" w:rsidR="0016716D" w:rsidRDefault="002002C3" w:rsidP="00366817">
      <w:pPr>
        <w:pStyle w:val="ListParagraph"/>
        <w:numPr>
          <w:ilvl w:val="1"/>
          <w:numId w:val="1"/>
        </w:numPr>
      </w:pPr>
      <w:r>
        <w:t xml:space="preserve">Beckwith </w:t>
      </w:r>
      <w:r w:rsidR="00DE5816">
        <w:t xml:space="preserve">PLOG payment – </w:t>
      </w:r>
      <w:r w:rsidR="00107484">
        <w:t xml:space="preserve">Mark Hinton </w:t>
      </w:r>
      <w:r w:rsidR="002939DD">
        <w:t>noted</w:t>
      </w:r>
      <w:r w:rsidR="00107484">
        <w:t xml:space="preserve"> that Mayor </w:t>
      </w:r>
      <w:r w:rsidR="00632E7F">
        <w:t xml:space="preserve">Toby </w:t>
      </w:r>
      <w:r w:rsidR="00107484">
        <w:t xml:space="preserve">Randell and Deputy Mayor </w:t>
      </w:r>
      <w:r w:rsidR="00632E7F">
        <w:t xml:space="preserve">Andrew </w:t>
      </w:r>
      <w:r w:rsidR="00107484">
        <w:t xml:space="preserve">Tennant met with Beckwith Reeve </w:t>
      </w:r>
      <w:r w:rsidR="00F13659">
        <w:t xml:space="preserve">Richard </w:t>
      </w:r>
      <w:r w:rsidR="00107484">
        <w:t xml:space="preserve">Kidd </w:t>
      </w:r>
      <w:r w:rsidR="00435BFF">
        <w:t>who</w:t>
      </w:r>
      <w:r w:rsidR="00107484">
        <w:t xml:space="preserve"> agreed the Public Library Operating Grant Payment would be discussed at </w:t>
      </w:r>
      <w:proofErr w:type="gramStart"/>
      <w:r w:rsidR="00107484">
        <w:t>the</w:t>
      </w:r>
      <w:r w:rsidR="00344196">
        <w:t xml:space="preserve"> </w:t>
      </w:r>
      <w:r w:rsidR="002D4EE8">
        <w:t>a</w:t>
      </w:r>
      <w:proofErr w:type="gramEnd"/>
      <w:r w:rsidR="002D4EE8">
        <w:t xml:space="preserve"> </w:t>
      </w:r>
      <w:r w:rsidR="00107484">
        <w:t xml:space="preserve">Beckwith </w:t>
      </w:r>
      <w:r w:rsidR="002D4EE8">
        <w:t xml:space="preserve">Council </w:t>
      </w:r>
      <w:r w:rsidR="00107484">
        <w:t>meeting</w:t>
      </w:r>
      <w:r w:rsidR="002D4EE8">
        <w:t xml:space="preserve"> in late February.</w:t>
      </w:r>
    </w:p>
    <w:p w14:paraId="043D6F33" w14:textId="4E60B12C" w:rsidR="00DE5816" w:rsidRDefault="00107484" w:rsidP="00DE5816">
      <w:pPr>
        <w:pStyle w:val="ListParagraph"/>
        <w:numPr>
          <w:ilvl w:val="1"/>
          <w:numId w:val="1"/>
        </w:numPr>
        <w:rPr>
          <w:rFonts w:cstheme="minorHAnsi"/>
        </w:rPr>
      </w:pPr>
      <w:r>
        <w:t xml:space="preserve">2024 Budget – The 2024 Operating Budget was passed with one minor reduction of $1217.00 to books due to a Municipal funding loss from the </w:t>
      </w:r>
      <w:r w:rsidR="002D4EE8">
        <w:t>Province of Ontario</w:t>
      </w:r>
      <w:r>
        <w:t>.</w:t>
      </w:r>
    </w:p>
    <w:p w14:paraId="098B83D6" w14:textId="77777777" w:rsidR="00281D43" w:rsidRPr="008003B4" w:rsidRDefault="00281D43" w:rsidP="00281D43">
      <w:pPr>
        <w:pStyle w:val="ListParagraph"/>
        <w:ind w:left="1440"/>
      </w:pPr>
    </w:p>
    <w:p w14:paraId="009C83B4" w14:textId="78D0B105" w:rsidR="00F3020A" w:rsidRDefault="00EC0B0F" w:rsidP="005A022B">
      <w:pPr>
        <w:pStyle w:val="ListParagraph"/>
        <w:numPr>
          <w:ilvl w:val="0"/>
          <w:numId w:val="1"/>
        </w:numPr>
        <w:rPr>
          <w:rFonts w:cstheme="minorHAnsi"/>
          <w:b/>
          <w:bCs/>
        </w:rPr>
      </w:pPr>
      <w:r w:rsidRPr="6D779F1E">
        <w:rPr>
          <w:b/>
          <w:bCs/>
        </w:rPr>
        <w:lastRenderedPageBreak/>
        <w:t>Policy Review and Updates</w:t>
      </w:r>
    </w:p>
    <w:p w14:paraId="6032B0F9" w14:textId="114B20E3" w:rsidR="00D730CE" w:rsidRPr="00EA0E4B" w:rsidRDefault="00D730CE" w:rsidP="00EA0E4B">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 xml:space="preserve">Advocacy Committee Terms of Reference.  Although quorum was met, Board members </w:t>
      </w:r>
      <w:proofErr w:type="spellStart"/>
      <w:r w:rsidR="00741A58">
        <w:rPr>
          <w:rFonts w:asciiTheme="minorHAnsi" w:hAnsiTheme="minorHAnsi" w:cstheme="minorBidi"/>
          <w:sz w:val="22"/>
          <w:szCs w:val="22"/>
        </w:rPr>
        <w:t>defered</w:t>
      </w:r>
      <w:proofErr w:type="spellEnd"/>
      <w:r>
        <w:rPr>
          <w:rFonts w:asciiTheme="minorHAnsi" w:hAnsiTheme="minorHAnsi" w:cstheme="minorBidi"/>
          <w:sz w:val="22"/>
          <w:szCs w:val="22"/>
        </w:rPr>
        <w:t xml:space="preserve"> decisions until the next meeting when more members are present.</w:t>
      </w:r>
    </w:p>
    <w:p w14:paraId="1DCAAE56" w14:textId="392ED1F5" w:rsidR="001B42D6" w:rsidRPr="00802484" w:rsidRDefault="001B42D6" w:rsidP="001B42D6">
      <w:pPr>
        <w:pStyle w:val="Default"/>
        <w:ind w:left="1440"/>
        <w:rPr>
          <w:rFonts w:asciiTheme="minorHAnsi" w:hAnsiTheme="minorHAnsi" w:cstheme="minorHAnsi"/>
          <w:sz w:val="22"/>
          <w:szCs w:val="22"/>
        </w:rPr>
      </w:pPr>
      <w:r w:rsidRPr="00802484">
        <w:rPr>
          <w:rFonts w:asciiTheme="minorHAnsi" w:hAnsiTheme="minorHAnsi" w:cstheme="minorHAnsi"/>
          <w:sz w:val="22"/>
          <w:szCs w:val="22"/>
        </w:rPr>
        <w:t xml:space="preserve">Moved by </w:t>
      </w:r>
      <w:r w:rsidR="00D730CE">
        <w:rPr>
          <w:rFonts w:asciiTheme="minorHAnsi" w:hAnsiTheme="minorHAnsi" w:cstheme="minorHAnsi"/>
          <w:sz w:val="22"/>
          <w:szCs w:val="22"/>
        </w:rPr>
        <w:t>Aaron Niedbala</w:t>
      </w:r>
      <w:r w:rsidRPr="00802484">
        <w:rPr>
          <w:rFonts w:asciiTheme="minorHAnsi" w:hAnsiTheme="minorHAnsi" w:cstheme="minorHAnsi"/>
          <w:sz w:val="22"/>
          <w:szCs w:val="22"/>
        </w:rPr>
        <w:t xml:space="preserve">, seconded by </w:t>
      </w:r>
      <w:r w:rsidR="00D730CE">
        <w:rPr>
          <w:rFonts w:asciiTheme="minorHAnsi" w:hAnsiTheme="minorHAnsi" w:cstheme="minorHAnsi"/>
          <w:sz w:val="22"/>
          <w:szCs w:val="22"/>
        </w:rPr>
        <w:t>Mark Hinton</w:t>
      </w:r>
      <w:r w:rsidRPr="00802484">
        <w:rPr>
          <w:rFonts w:asciiTheme="minorHAnsi" w:hAnsiTheme="minorHAnsi" w:cstheme="minorHAnsi"/>
          <w:sz w:val="22"/>
          <w:szCs w:val="22"/>
        </w:rPr>
        <w:t xml:space="preserve"> that </w:t>
      </w:r>
      <w:r w:rsidR="00D730CE">
        <w:rPr>
          <w:rFonts w:asciiTheme="minorHAnsi" w:hAnsiTheme="minorHAnsi" w:cstheme="minorHAnsi"/>
          <w:sz w:val="22"/>
          <w:szCs w:val="22"/>
        </w:rPr>
        <w:t>the Advocacy Committee Terms of Reference be deferred until February 2024</w:t>
      </w:r>
      <w:r w:rsidRPr="00802484">
        <w:rPr>
          <w:rFonts w:asciiTheme="minorHAnsi" w:hAnsiTheme="minorHAnsi" w:cstheme="minorHAnsi"/>
          <w:sz w:val="22"/>
          <w:szCs w:val="22"/>
        </w:rPr>
        <w:t>.  CARRIED.</w:t>
      </w:r>
    </w:p>
    <w:p w14:paraId="1B305F69" w14:textId="77777777" w:rsidR="001B42D6" w:rsidRPr="00802484" w:rsidRDefault="001B42D6" w:rsidP="001B42D6">
      <w:pPr>
        <w:pStyle w:val="Default"/>
        <w:ind w:left="1440"/>
        <w:rPr>
          <w:rFonts w:asciiTheme="minorHAnsi" w:hAnsiTheme="minorHAnsi" w:cstheme="minorHAnsi"/>
          <w:sz w:val="22"/>
          <w:szCs w:val="22"/>
        </w:rPr>
      </w:pPr>
    </w:p>
    <w:p w14:paraId="7A878570" w14:textId="43C7A4B7" w:rsidR="00A378AE" w:rsidRDefault="00D730CE" w:rsidP="00D730CE">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HR-01 Human Resources Policy</w:t>
      </w:r>
    </w:p>
    <w:p w14:paraId="0C352CD0" w14:textId="7D49C56E" w:rsidR="00131A70" w:rsidRDefault="00131A70" w:rsidP="00A378AE">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w:t>
      </w:r>
      <w:r w:rsidR="00EA0E4B">
        <w:rPr>
          <w:rFonts w:asciiTheme="minorHAnsi" w:hAnsiTheme="minorHAnsi" w:cstheme="minorHAnsi"/>
          <w:sz w:val="22"/>
          <w:szCs w:val="22"/>
        </w:rPr>
        <w:t>Mark Hinton,</w:t>
      </w:r>
      <w:r>
        <w:rPr>
          <w:rFonts w:asciiTheme="minorHAnsi" w:hAnsiTheme="minorHAnsi" w:cstheme="minorHAnsi"/>
          <w:sz w:val="22"/>
          <w:szCs w:val="22"/>
        </w:rPr>
        <w:t xml:space="preserve"> seconded by </w:t>
      </w:r>
      <w:r w:rsidR="00EA0E4B">
        <w:rPr>
          <w:rFonts w:asciiTheme="minorHAnsi" w:hAnsiTheme="minorHAnsi" w:cstheme="minorHAnsi"/>
          <w:sz w:val="22"/>
          <w:szCs w:val="22"/>
        </w:rPr>
        <w:t>Aaron Niedbala</w:t>
      </w:r>
      <w:r>
        <w:rPr>
          <w:rFonts w:asciiTheme="minorHAnsi" w:hAnsiTheme="minorHAnsi" w:cstheme="minorHAnsi"/>
          <w:sz w:val="22"/>
          <w:szCs w:val="22"/>
        </w:rPr>
        <w:t xml:space="preserve"> that the </w:t>
      </w:r>
      <w:r w:rsidR="00EA0E4B">
        <w:rPr>
          <w:rFonts w:asciiTheme="minorHAnsi" w:hAnsiTheme="minorHAnsi" w:cstheme="minorHAnsi"/>
          <w:sz w:val="22"/>
          <w:szCs w:val="22"/>
        </w:rPr>
        <w:t>HR-01 Human Resources Policy</w:t>
      </w:r>
      <w:r>
        <w:rPr>
          <w:rFonts w:asciiTheme="minorHAnsi" w:hAnsiTheme="minorHAnsi" w:cstheme="minorHAnsi"/>
          <w:sz w:val="22"/>
          <w:szCs w:val="22"/>
        </w:rPr>
        <w:t xml:space="preserve"> be accepted as </w:t>
      </w:r>
      <w:r w:rsidR="00EA0E4B">
        <w:rPr>
          <w:rFonts w:asciiTheme="minorHAnsi" w:hAnsiTheme="minorHAnsi" w:cstheme="minorHAnsi"/>
          <w:sz w:val="22"/>
          <w:szCs w:val="22"/>
        </w:rPr>
        <w:t>presented</w:t>
      </w:r>
      <w:r>
        <w:rPr>
          <w:rFonts w:asciiTheme="minorHAnsi" w:hAnsiTheme="minorHAnsi" w:cstheme="minorHAnsi"/>
          <w:sz w:val="22"/>
          <w:szCs w:val="22"/>
        </w:rPr>
        <w:t>.  CARRIED.</w:t>
      </w:r>
    </w:p>
    <w:p w14:paraId="6412FE9C" w14:textId="77777777" w:rsidR="00131A70" w:rsidRDefault="00131A70" w:rsidP="00EA0E4B">
      <w:pPr>
        <w:pStyle w:val="Default"/>
        <w:rPr>
          <w:rFonts w:asciiTheme="minorHAnsi" w:hAnsiTheme="minorHAnsi" w:cstheme="minorHAnsi"/>
          <w:sz w:val="22"/>
          <w:szCs w:val="22"/>
        </w:rPr>
      </w:pPr>
    </w:p>
    <w:p w14:paraId="7B6576A7" w14:textId="1F405E0A" w:rsidR="00131A70" w:rsidRDefault="00EA0E4B" w:rsidP="00131A70">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HR-02 Health and Safety Policy</w:t>
      </w:r>
    </w:p>
    <w:p w14:paraId="539E7B9C" w14:textId="11DE3F18" w:rsidR="00131A70" w:rsidRDefault="00131A70" w:rsidP="00131A70">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w:t>
      </w:r>
      <w:r w:rsidR="00EA0E4B">
        <w:rPr>
          <w:rFonts w:asciiTheme="minorHAnsi" w:hAnsiTheme="minorHAnsi" w:cstheme="minorHAnsi"/>
          <w:sz w:val="22"/>
          <w:szCs w:val="22"/>
        </w:rPr>
        <w:t>Mark Hinton</w:t>
      </w:r>
      <w:r>
        <w:rPr>
          <w:rFonts w:asciiTheme="minorHAnsi" w:hAnsiTheme="minorHAnsi" w:cstheme="minorHAnsi"/>
          <w:sz w:val="22"/>
          <w:szCs w:val="22"/>
        </w:rPr>
        <w:t xml:space="preserve">, seconded by </w:t>
      </w:r>
      <w:r w:rsidR="00EA0E4B">
        <w:rPr>
          <w:rFonts w:asciiTheme="minorHAnsi" w:hAnsiTheme="minorHAnsi" w:cstheme="minorHAnsi"/>
          <w:sz w:val="22"/>
          <w:szCs w:val="22"/>
        </w:rPr>
        <w:t>Carson Mok</w:t>
      </w:r>
      <w:r>
        <w:rPr>
          <w:rFonts w:asciiTheme="minorHAnsi" w:hAnsiTheme="minorHAnsi" w:cstheme="minorHAnsi"/>
          <w:sz w:val="22"/>
          <w:szCs w:val="22"/>
        </w:rPr>
        <w:t xml:space="preserve"> that the </w:t>
      </w:r>
      <w:r w:rsidR="00EA0E4B">
        <w:rPr>
          <w:rFonts w:asciiTheme="minorHAnsi" w:hAnsiTheme="minorHAnsi" w:cstheme="minorHAnsi"/>
          <w:sz w:val="22"/>
          <w:szCs w:val="22"/>
        </w:rPr>
        <w:t>HR-02 Health and Safety Policy be accepted as presented</w:t>
      </w:r>
      <w:r>
        <w:rPr>
          <w:rFonts w:asciiTheme="minorHAnsi" w:hAnsiTheme="minorHAnsi" w:cstheme="minorHAnsi"/>
          <w:sz w:val="22"/>
          <w:szCs w:val="22"/>
        </w:rPr>
        <w:t>.  CARRIED.</w:t>
      </w:r>
    </w:p>
    <w:p w14:paraId="76F45239" w14:textId="214B1836" w:rsidR="00EA0E4B" w:rsidRDefault="00EA0E4B" w:rsidP="00EA0E4B">
      <w:pPr>
        <w:pStyle w:val="Default"/>
        <w:rPr>
          <w:rFonts w:asciiTheme="minorHAnsi" w:hAnsiTheme="minorHAnsi" w:cstheme="minorHAnsi"/>
          <w:sz w:val="22"/>
          <w:szCs w:val="22"/>
        </w:rPr>
      </w:pPr>
    </w:p>
    <w:p w14:paraId="06AFC766" w14:textId="14C7E2AC" w:rsidR="00EA0E4B" w:rsidRDefault="00EA0E4B" w:rsidP="00EA0E4B">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HR-03 Violence and Harassment Policy</w:t>
      </w:r>
    </w:p>
    <w:p w14:paraId="32F4079D" w14:textId="1745CE50" w:rsidR="00EA0E4B" w:rsidRPr="00802484" w:rsidRDefault="00EA0E4B" w:rsidP="00EA0E4B">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Aaron Niedbala, seconded </w:t>
      </w:r>
      <w:r w:rsidR="002E4B41">
        <w:rPr>
          <w:rFonts w:asciiTheme="minorHAnsi" w:hAnsiTheme="minorHAnsi" w:cstheme="minorHAnsi"/>
          <w:sz w:val="22"/>
          <w:szCs w:val="22"/>
        </w:rPr>
        <w:t>by</w:t>
      </w:r>
      <w:r>
        <w:rPr>
          <w:rFonts w:asciiTheme="minorHAnsi" w:hAnsiTheme="minorHAnsi" w:cstheme="minorHAnsi"/>
          <w:sz w:val="22"/>
          <w:szCs w:val="22"/>
        </w:rPr>
        <w:t xml:space="preserve"> Carson Mok that the HR-03 Violence and Harassment Policy be accepted as presented.  CARRIED.</w:t>
      </w:r>
    </w:p>
    <w:p w14:paraId="4B9CA1F6" w14:textId="6C32FF32" w:rsidR="005A022B" w:rsidRPr="001B42D6" w:rsidRDefault="005A022B" w:rsidP="001B42D6">
      <w:pPr>
        <w:rPr>
          <w:rFonts w:cstheme="minorHAnsi"/>
        </w:rPr>
      </w:pPr>
    </w:p>
    <w:p w14:paraId="28FC9BBC" w14:textId="0711860F" w:rsidR="00873CB2" w:rsidRPr="00D22A0C" w:rsidRDefault="00172444" w:rsidP="00D22A0C">
      <w:pPr>
        <w:pStyle w:val="ListParagraph"/>
        <w:numPr>
          <w:ilvl w:val="0"/>
          <w:numId w:val="1"/>
        </w:numPr>
        <w:rPr>
          <w:rFonts w:cstheme="minorHAnsi"/>
          <w:b/>
          <w:bCs/>
        </w:rPr>
      </w:pPr>
      <w:r w:rsidRPr="6D779F1E">
        <w:rPr>
          <w:b/>
          <w:bCs/>
        </w:rPr>
        <w:t>New Business</w:t>
      </w:r>
    </w:p>
    <w:p w14:paraId="1D9C5CE3" w14:textId="4A7E39D9" w:rsidR="00D22A0C" w:rsidRPr="00EA0E4B" w:rsidRDefault="00EA0E4B" w:rsidP="00873CB2">
      <w:pPr>
        <w:pStyle w:val="ListParagraph"/>
        <w:numPr>
          <w:ilvl w:val="1"/>
          <w:numId w:val="1"/>
        </w:numPr>
        <w:rPr>
          <w:rFonts w:cstheme="minorHAnsi"/>
        </w:rPr>
      </w:pPr>
      <w:r>
        <w:t xml:space="preserve">2024 Library Board Meeting Schedule.  </w:t>
      </w:r>
    </w:p>
    <w:p w14:paraId="6CBC8886" w14:textId="73AC8942" w:rsidR="00EA0E4B" w:rsidRDefault="00EA0E4B" w:rsidP="00EA0E4B">
      <w:pPr>
        <w:pStyle w:val="ListParagraph"/>
        <w:ind w:left="1440"/>
      </w:pPr>
      <w:r>
        <w:t>Moved by Aaron Niedbala, seconded by Mark Hinton that the 2024 Library Board Meeting Schedule be accepted as presented.  CARRIED.</w:t>
      </w:r>
    </w:p>
    <w:p w14:paraId="38B0C678" w14:textId="77777777" w:rsidR="00707540" w:rsidRDefault="00707540" w:rsidP="00EA0E4B">
      <w:pPr>
        <w:pStyle w:val="ListParagraph"/>
        <w:ind w:left="1440"/>
      </w:pPr>
    </w:p>
    <w:p w14:paraId="1D048981" w14:textId="56BF899C" w:rsidR="00131A70" w:rsidRPr="00EA0E4B" w:rsidRDefault="00EA0E4B" w:rsidP="00873CB2">
      <w:pPr>
        <w:pStyle w:val="ListParagraph"/>
        <w:numPr>
          <w:ilvl w:val="1"/>
          <w:numId w:val="1"/>
        </w:numPr>
        <w:rPr>
          <w:rFonts w:cstheme="minorHAnsi"/>
        </w:rPr>
      </w:pPr>
      <w:r>
        <w:t>2024 Library Closures and Special Hours.</w:t>
      </w:r>
      <w:r w:rsidR="00131A70" w:rsidRPr="6D779F1E">
        <w:t xml:space="preserve"> </w:t>
      </w:r>
    </w:p>
    <w:p w14:paraId="167DD2F5" w14:textId="10B18674" w:rsidR="00EA0E4B" w:rsidRDefault="00EA0E4B" w:rsidP="00EA0E4B">
      <w:pPr>
        <w:pStyle w:val="ListParagraph"/>
        <w:ind w:left="1440"/>
      </w:pPr>
      <w:r>
        <w:t>Moved by Carson Mok, seconded by Aaron Niedbala that the 2024 Library Closures and Special Hours be accepted as presented.  CARRIED.</w:t>
      </w:r>
    </w:p>
    <w:p w14:paraId="364851C4" w14:textId="77777777" w:rsidR="00EA0E4B" w:rsidRDefault="00EA0E4B" w:rsidP="00EA0E4B">
      <w:pPr>
        <w:pStyle w:val="ListParagraph"/>
        <w:ind w:left="1440"/>
        <w:rPr>
          <w:rFonts w:cstheme="minorHAnsi"/>
        </w:rPr>
      </w:pPr>
    </w:p>
    <w:p w14:paraId="76A28078" w14:textId="40025336" w:rsidR="00AD76E6" w:rsidRDefault="00EA0E4B" w:rsidP="00EA0E4B">
      <w:pPr>
        <w:pStyle w:val="ListParagraph"/>
        <w:numPr>
          <w:ilvl w:val="1"/>
          <w:numId w:val="1"/>
        </w:numPr>
      </w:pPr>
      <w:r>
        <w:t>2024 draft Library Board work plan.</w:t>
      </w:r>
    </w:p>
    <w:p w14:paraId="2A10521A" w14:textId="49141235" w:rsidR="00AD76E6" w:rsidRDefault="00707540" w:rsidP="00F672E5">
      <w:pPr>
        <w:pStyle w:val="ListParagraph"/>
        <w:ind w:left="1440"/>
      </w:pPr>
      <w:r>
        <w:t>Meriah presented a variety of options for the Library Board to work on this year. The Board will discuss this when more members are present.</w:t>
      </w:r>
    </w:p>
    <w:p w14:paraId="29835980" w14:textId="77777777" w:rsidR="00AD76E6" w:rsidRDefault="00AD76E6" w:rsidP="00F672E5">
      <w:pPr>
        <w:pStyle w:val="ListParagraph"/>
        <w:ind w:left="1440"/>
        <w:rPr>
          <w:rFonts w:cstheme="minorHAnsi"/>
        </w:rPr>
      </w:pPr>
    </w:p>
    <w:p w14:paraId="7FDB2C4B" w14:textId="22D7F97D" w:rsidR="00260151" w:rsidRPr="00413E0B"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707540">
        <w:rPr>
          <w:b/>
          <w:bCs/>
        </w:rPr>
        <w:t>February 21</w:t>
      </w:r>
      <w:r w:rsidR="003528BB" w:rsidRPr="6D779F1E">
        <w:rPr>
          <w:b/>
          <w:bCs/>
        </w:rPr>
        <w:t xml:space="preserve">, </w:t>
      </w:r>
      <w:proofErr w:type="gramStart"/>
      <w:r w:rsidR="003528BB" w:rsidRPr="6D779F1E">
        <w:rPr>
          <w:b/>
          <w:bCs/>
        </w:rPr>
        <w:t>2024</w:t>
      </w:r>
      <w:proofErr w:type="gramEnd"/>
      <w:r w:rsidR="000A5467" w:rsidRPr="6D779F1E">
        <w:t xml:space="preserve"> </w:t>
      </w:r>
      <w:r w:rsidRPr="6D779F1E">
        <w:t>at 7:00pm</w:t>
      </w:r>
      <w:r w:rsidR="00664DED" w:rsidRPr="6D779F1E">
        <w:t>. Location: Barbara Walsh Room/Zoom</w:t>
      </w:r>
      <w:r>
        <w:br/>
      </w:r>
    </w:p>
    <w:p w14:paraId="163F2632" w14:textId="31344625" w:rsidR="00260151" w:rsidRPr="00413E0B" w:rsidRDefault="00260151" w:rsidP="00260151">
      <w:pPr>
        <w:pStyle w:val="ListParagraph"/>
        <w:numPr>
          <w:ilvl w:val="0"/>
          <w:numId w:val="1"/>
        </w:numPr>
        <w:rPr>
          <w:rFonts w:cstheme="minorHAnsi"/>
        </w:rPr>
      </w:pPr>
      <w:r w:rsidRPr="6D779F1E">
        <w:rPr>
          <w:b/>
          <w:bCs/>
        </w:rPr>
        <w:t>Adjournment</w:t>
      </w:r>
      <w:r w:rsidRPr="6D779F1E">
        <w:t xml:space="preserve"> – </w:t>
      </w:r>
      <w:bookmarkEnd w:id="0"/>
      <w:r w:rsidR="004C669A">
        <w:t>7:42</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E1A9" w14:textId="77777777" w:rsidR="00FE0F91" w:rsidRDefault="00FE0F91">
      <w:pPr>
        <w:spacing w:after="0" w:line="240" w:lineRule="auto"/>
      </w:pPr>
      <w:r>
        <w:separator/>
      </w:r>
    </w:p>
  </w:endnote>
  <w:endnote w:type="continuationSeparator" w:id="0">
    <w:p w14:paraId="6A04ED92" w14:textId="77777777" w:rsidR="00FE0F91" w:rsidRDefault="00FE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90AC" w14:textId="77777777" w:rsidR="00FE0F91" w:rsidRDefault="00FE0F91">
      <w:pPr>
        <w:spacing w:after="0" w:line="240" w:lineRule="auto"/>
      </w:pPr>
      <w:r>
        <w:separator/>
      </w:r>
    </w:p>
  </w:footnote>
  <w:footnote w:type="continuationSeparator" w:id="0">
    <w:p w14:paraId="0DA72112" w14:textId="77777777" w:rsidR="00FE0F91" w:rsidRDefault="00FE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A79D" w14:textId="51B04310"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25F93"/>
    <w:rsid w:val="000262D2"/>
    <w:rsid w:val="00026AD9"/>
    <w:rsid w:val="000278B4"/>
    <w:rsid w:val="000330DD"/>
    <w:rsid w:val="000379B6"/>
    <w:rsid w:val="000407F9"/>
    <w:rsid w:val="000441A6"/>
    <w:rsid w:val="00044493"/>
    <w:rsid w:val="00050328"/>
    <w:rsid w:val="00052706"/>
    <w:rsid w:val="00052C9C"/>
    <w:rsid w:val="0005397D"/>
    <w:rsid w:val="0005667B"/>
    <w:rsid w:val="00057FE9"/>
    <w:rsid w:val="0006037B"/>
    <w:rsid w:val="0006143C"/>
    <w:rsid w:val="00062547"/>
    <w:rsid w:val="00064BC8"/>
    <w:rsid w:val="000656D8"/>
    <w:rsid w:val="00066168"/>
    <w:rsid w:val="0007014C"/>
    <w:rsid w:val="000716F6"/>
    <w:rsid w:val="00076402"/>
    <w:rsid w:val="000816C9"/>
    <w:rsid w:val="00083C00"/>
    <w:rsid w:val="000850A9"/>
    <w:rsid w:val="0008626E"/>
    <w:rsid w:val="000940B0"/>
    <w:rsid w:val="00095AA4"/>
    <w:rsid w:val="000973ED"/>
    <w:rsid w:val="000A1EE3"/>
    <w:rsid w:val="000A5467"/>
    <w:rsid w:val="000A6668"/>
    <w:rsid w:val="000B7732"/>
    <w:rsid w:val="000C662A"/>
    <w:rsid w:val="000C7FE3"/>
    <w:rsid w:val="000D1ED5"/>
    <w:rsid w:val="000D3736"/>
    <w:rsid w:val="000D41A3"/>
    <w:rsid w:val="000D4446"/>
    <w:rsid w:val="000D501A"/>
    <w:rsid w:val="000D630C"/>
    <w:rsid w:val="000E7789"/>
    <w:rsid w:val="000F5168"/>
    <w:rsid w:val="000F5711"/>
    <w:rsid w:val="000F5EB9"/>
    <w:rsid w:val="00101B8F"/>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3AF3"/>
    <w:rsid w:val="00154B53"/>
    <w:rsid w:val="00155777"/>
    <w:rsid w:val="00156764"/>
    <w:rsid w:val="00160FF2"/>
    <w:rsid w:val="00161F3D"/>
    <w:rsid w:val="0016716D"/>
    <w:rsid w:val="00172444"/>
    <w:rsid w:val="0017609B"/>
    <w:rsid w:val="00181144"/>
    <w:rsid w:val="001824F7"/>
    <w:rsid w:val="001864A0"/>
    <w:rsid w:val="001918FE"/>
    <w:rsid w:val="001958EE"/>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20C6"/>
    <w:rsid w:val="001F40D3"/>
    <w:rsid w:val="002002C3"/>
    <w:rsid w:val="00201EA2"/>
    <w:rsid w:val="00211AD4"/>
    <w:rsid w:val="00212AB5"/>
    <w:rsid w:val="00220394"/>
    <w:rsid w:val="00222179"/>
    <w:rsid w:val="00222646"/>
    <w:rsid w:val="002235FB"/>
    <w:rsid w:val="00225180"/>
    <w:rsid w:val="002346C4"/>
    <w:rsid w:val="00234EC0"/>
    <w:rsid w:val="0023634B"/>
    <w:rsid w:val="00237A33"/>
    <w:rsid w:val="00240DEE"/>
    <w:rsid w:val="002412EC"/>
    <w:rsid w:val="002467FE"/>
    <w:rsid w:val="002468D0"/>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39DD"/>
    <w:rsid w:val="00297341"/>
    <w:rsid w:val="002A1073"/>
    <w:rsid w:val="002A18E9"/>
    <w:rsid w:val="002A262F"/>
    <w:rsid w:val="002A3174"/>
    <w:rsid w:val="002A3651"/>
    <w:rsid w:val="002A3BE5"/>
    <w:rsid w:val="002A5609"/>
    <w:rsid w:val="002A58DE"/>
    <w:rsid w:val="002A7605"/>
    <w:rsid w:val="002B107F"/>
    <w:rsid w:val="002B2C20"/>
    <w:rsid w:val="002B40BA"/>
    <w:rsid w:val="002C2ECA"/>
    <w:rsid w:val="002C4681"/>
    <w:rsid w:val="002D4EE8"/>
    <w:rsid w:val="002E023F"/>
    <w:rsid w:val="002E0453"/>
    <w:rsid w:val="002E4B41"/>
    <w:rsid w:val="002F1621"/>
    <w:rsid w:val="002F4B7A"/>
    <w:rsid w:val="002F5FED"/>
    <w:rsid w:val="002F6A67"/>
    <w:rsid w:val="00301F2C"/>
    <w:rsid w:val="0031461B"/>
    <w:rsid w:val="00324792"/>
    <w:rsid w:val="00325146"/>
    <w:rsid w:val="003300F4"/>
    <w:rsid w:val="003326ED"/>
    <w:rsid w:val="00335670"/>
    <w:rsid w:val="00343173"/>
    <w:rsid w:val="00344196"/>
    <w:rsid w:val="00347617"/>
    <w:rsid w:val="00350646"/>
    <w:rsid w:val="003528BB"/>
    <w:rsid w:val="003556D7"/>
    <w:rsid w:val="00356111"/>
    <w:rsid w:val="00362857"/>
    <w:rsid w:val="00362DFB"/>
    <w:rsid w:val="00366817"/>
    <w:rsid w:val="0036795D"/>
    <w:rsid w:val="00372CA7"/>
    <w:rsid w:val="003769FC"/>
    <w:rsid w:val="0038295A"/>
    <w:rsid w:val="003841C1"/>
    <w:rsid w:val="003860F5"/>
    <w:rsid w:val="00391609"/>
    <w:rsid w:val="00391698"/>
    <w:rsid w:val="00391A11"/>
    <w:rsid w:val="00392E34"/>
    <w:rsid w:val="00396512"/>
    <w:rsid w:val="003A2A94"/>
    <w:rsid w:val="003A480E"/>
    <w:rsid w:val="003B0FBE"/>
    <w:rsid w:val="003B7F47"/>
    <w:rsid w:val="003C7567"/>
    <w:rsid w:val="003D75B4"/>
    <w:rsid w:val="003E116D"/>
    <w:rsid w:val="003E5CBD"/>
    <w:rsid w:val="003F2060"/>
    <w:rsid w:val="003F2ED6"/>
    <w:rsid w:val="003F368B"/>
    <w:rsid w:val="003F4192"/>
    <w:rsid w:val="003F7E66"/>
    <w:rsid w:val="00411803"/>
    <w:rsid w:val="00412AF0"/>
    <w:rsid w:val="00413E0B"/>
    <w:rsid w:val="0041793E"/>
    <w:rsid w:val="00420223"/>
    <w:rsid w:val="004240D5"/>
    <w:rsid w:val="00427513"/>
    <w:rsid w:val="00427CE3"/>
    <w:rsid w:val="00435BFF"/>
    <w:rsid w:val="00440E7A"/>
    <w:rsid w:val="004429F4"/>
    <w:rsid w:val="00443BCC"/>
    <w:rsid w:val="0044511B"/>
    <w:rsid w:val="00446BEF"/>
    <w:rsid w:val="00446CBF"/>
    <w:rsid w:val="004504BC"/>
    <w:rsid w:val="00450B89"/>
    <w:rsid w:val="0046187B"/>
    <w:rsid w:val="00461D71"/>
    <w:rsid w:val="00463686"/>
    <w:rsid w:val="00463AC7"/>
    <w:rsid w:val="0046465D"/>
    <w:rsid w:val="00466A64"/>
    <w:rsid w:val="004808FB"/>
    <w:rsid w:val="004877DB"/>
    <w:rsid w:val="00487DA7"/>
    <w:rsid w:val="0049085E"/>
    <w:rsid w:val="00497535"/>
    <w:rsid w:val="004A53E7"/>
    <w:rsid w:val="004A6D65"/>
    <w:rsid w:val="004B28D5"/>
    <w:rsid w:val="004B4FB8"/>
    <w:rsid w:val="004C2421"/>
    <w:rsid w:val="004C51D4"/>
    <w:rsid w:val="004C5B0E"/>
    <w:rsid w:val="004C669A"/>
    <w:rsid w:val="004D0688"/>
    <w:rsid w:val="004D0D43"/>
    <w:rsid w:val="004D260C"/>
    <w:rsid w:val="004D77F7"/>
    <w:rsid w:val="004E048E"/>
    <w:rsid w:val="004E2BF1"/>
    <w:rsid w:val="004E4472"/>
    <w:rsid w:val="004F0463"/>
    <w:rsid w:val="00503395"/>
    <w:rsid w:val="00503518"/>
    <w:rsid w:val="00504242"/>
    <w:rsid w:val="005102A8"/>
    <w:rsid w:val="00514510"/>
    <w:rsid w:val="005161F6"/>
    <w:rsid w:val="00516958"/>
    <w:rsid w:val="00516BB4"/>
    <w:rsid w:val="0051718D"/>
    <w:rsid w:val="005227A1"/>
    <w:rsid w:val="0052502E"/>
    <w:rsid w:val="0053099A"/>
    <w:rsid w:val="00533FCB"/>
    <w:rsid w:val="00534E6C"/>
    <w:rsid w:val="00536649"/>
    <w:rsid w:val="00540E4B"/>
    <w:rsid w:val="00544D74"/>
    <w:rsid w:val="00545CF8"/>
    <w:rsid w:val="00550595"/>
    <w:rsid w:val="00550778"/>
    <w:rsid w:val="00552525"/>
    <w:rsid w:val="00556EF3"/>
    <w:rsid w:val="00557EB4"/>
    <w:rsid w:val="005628D8"/>
    <w:rsid w:val="00564E9E"/>
    <w:rsid w:val="005739C8"/>
    <w:rsid w:val="005762D9"/>
    <w:rsid w:val="00576C7D"/>
    <w:rsid w:val="00586667"/>
    <w:rsid w:val="00586D58"/>
    <w:rsid w:val="00590917"/>
    <w:rsid w:val="00590A0E"/>
    <w:rsid w:val="0059305C"/>
    <w:rsid w:val="00593D5B"/>
    <w:rsid w:val="005941D6"/>
    <w:rsid w:val="00595F51"/>
    <w:rsid w:val="00597A91"/>
    <w:rsid w:val="00597F35"/>
    <w:rsid w:val="005A022B"/>
    <w:rsid w:val="005A1094"/>
    <w:rsid w:val="005A5810"/>
    <w:rsid w:val="005A742C"/>
    <w:rsid w:val="005E150B"/>
    <w:rsid w:val="005E2AC2"/>
    <w:rsid w:val="005E4064"/>
    <w:rsid w:val="005E5361"/>
    <w:rsid w:val="005E5CC9"/>
    <w:rsid w:val="005F0E7B"/>
    <w:rsid w:val="005F59F0"/>
    <w:rsid w:val="00601CC4"/>
    <w:rsid w:val="0060384E"/>
    <w:rsid w:val="00604E81"/>
    <w:rsid w:val="006106A7"/>
    <w:rsid w:val="006249FB"/>
    <w:rsid w:val="00632E7F"/>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5C72"/>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FA6"/>
    <w:rsid w:val="007210EF"/>
    <w:rsid w:val="00722EC5"/>
    <w:rsid w:val="007277AA"/>
    <w:rsid w:val="00732A9F"/>
    <w:rsid w:val="007347F4"/>
    <w:rsid w:val="00736236"/>
    <w:rsid w:val="007362B5"/>
    <w:rsid w:val="00736754"/>
    <w:rsid w:val="00741A58"/>
    <w:rsid w:val="00743D9E"/>
    <w:rsid w:val="00745045"/>
    <w:rsid w:val="00747ED0"/>
    <w:rsid w:val="00755CC2"/>
    <w:rsid w:val="00760552"/>
    <w:rsid w:val="0076708B"/>
    <w:rsid w:val="00776F2C"/>
    <w:rsid w:val="00777F46"/>
    <w:rsid w:val="00782494"/>
    <w:rsid w:val="00783875"/>
    <w:rsid w:val="00783F05"/>
    <w:rsid w:val="007931FA"/>
    <w:rsid w:val="007956C5"/>
    <w:rsid w:val="007A337A"/>
    <w:rsid w:val="007B4C06"/>
    <w:rsid w:val="007B7F02"/>
    <w:rsid w:val="007C0EA6"/>
    <w:rsid w:val="007C7BC5"/>
    <w:rsid w:val="007D7283"/>
    <w:rsid w:val="007E5CC7"/>
    <w:rsid w:val="007E749D"/>
    <w:rsid w:val="007F0D68"/>
    <w:rsid w:val="007F2833"/>
    <w:rsid w:val="007F3A25"/>
    <w:rsid w:val="007F4A50"/>
    <w:rsid w:val="007F6487"/>
    <w:rsid w:val="00800263"/>
    <w:rsid w:val="008003B4"/>
    <w:rsid w:val="00802484"/>
    <w:rsid w:val="0080391C"/>
    <w:rsid w:val="00804A0F"/>
    <w:rsid w:val="00805DF0"/>
    <w:rsid w:val="00806A03"/>
    <w:rsid w:val="00807385"/>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5CA6"/>
    <w:rsid w:val="0088376A"/>
    <w:rsid w:val="008851B2"/>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20A8"/>
    <w:rsid w:val="009367C3"/>
    <w:rsid w:val="009371F1"/>
    <w:rsid w:val="00955315"/>
    <w:rsid w:val="009620F8"/>
    <w:rsid w:val="00963DF7"/>
    <w:rsid w:val="009673FD"/>
    <w:rsid w:val="00970D86"/>
    <w:rsid w:val="00971A9E"/>
    <w:rsid w:val="00980172"/>
    <w:rsid w:val="00985DEA"/>
    <w:rsid w:val="009955B1"/>
    <w:rsid w:val="0099617A"/>
    <w:rsid w:val="009971AA"/>
    <w:rsid w:val="009A5500"/>
    <w:rsid w:val="009B2E4E"/>
    <w:rsid w:val="009B5CBF"/>
    <w:rsid w:val="009E5CF7"/>
    <w:rsid w:val="009E6D73"/>
    <w:rsid w:val="009E7E84"/>
    <w:rsid w:val="009F2473"/>
    <w:rsid w:val="009F4660"/>
    <w:rsid w:val="009F5CB0"/>
    <w:rsid w:val="009F6416"/>
    <w:rsid w:val="00A0097D"/>
    <w:rsid w:val="00A020FF"/>
    <w:rsid w:val="00A03434"/>
    <w:rsid w:val="00A035F0"/>
    <w:rsid w:val="00A04308"/>
    <w:rsid w:val="00A07FD4"/>
    <w:rsid w:val="00A13549"/>
    <w:rsid w:val="00A14C3B"/>
    <w:rsid w:val="00A23586"/>
    <w:rsid w:val="00A25C13"/>
    <w:rsid w:val="00A26D25"/>
    <w:rsid w:val="00A346C8"/>
    <w:rsid w:val="00A35604"/>
    <w:rsid w:val="00A378AE"/>
    <w:rsid w:val="00A4104A"/>
    <w:rsid w:val="00A41693"/>
    <w:rsid w:val="00A44390"/>
    <w:rsid w:val="00A50AD1"/>
    <w:rsid w:val="00A51E9E"/>
    <w:rsid w:val="00A52A18"/>
    <w:rsid w:val="00A562AF"/>
    <w:rsid w:val="00A610B0"/>
    <w:rsid w:val="00A61C69"/>
    <w:rsid w:val="00A63C18"/>
    <w:rsid w:val="00A65887"/>
    <w:rsid w:val="00A662D1"/>
    <w:rsid w:val="00A751E3"/>
    <w:rsid w:val="00A7603B"/>
    <w:rsid w:val="00A76D99"/>
    <w:rsid w:val="00A77D83"/>
    <w:rsid w:val="00A80324"/>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76E6"/>
    <w:rsid w:val="00AE00F1"/>
    <w:rsid w:val="00AE196E"/>
    <w:rsid w:val="00AE2320"/>
    <w:rsid w:val="00AE4925"/>
    <w:rsid w:val="00AE525E"/>
    <w:rsid w:val="00AF1CBA"/>
    <w:rsid w:val="00AF475C"/>
    <w:rsid w:val="00B05E5D"/>
    <w:rsid w:val="00B168DA"/>
    <w:rsid w:val="00B16940"/>
    <w:rsid w:val="00B240D1"/>
    <w:rsid w:val="00B30CA0"/>
    <w:rsid w:val="00B33201"/>
    <w:rsid w:val="00B3466E"/>
    <w:rsid w:val="00B36063"/>
    <w:rsid w:val="00B442DC"/>
    <w:rsid w:val="00B50ADA"/>
    <w:rsid w:val="00B54E12"/>
    <w:rsid w:val="00B55457"/>
    <w:rsid w:val="00B57756"/>
    <w:rsid w:val="00B603FE"/>
    <w:rsid w:val="00B6251D"/>
    <w:rsid w:val="00B62B36"/>
    <w:rsid w:val="00B63A97"/>
    <w:rsid w:val="00B73CB8"/>
    <w:rsid w:val="00B75347"/>
    <w:rsid w:val="00B77FCB"/>
    <w:rsid w:val="00B83D1A"/>
    <w:rsid w:val="00B84176"/>
    <w:rsid w:val="00B90CDF"/>
    <w:rsid w:val="00B9360A"/>
    <w:rsid w:val="00B94806"/>
    <w:rsid w:val="00B962FA"/>
    <w:rsid w:val="00B973F7"/>
    <w:rsid w:val="00BA147A"/>
    <w:rsid w:val="00BA6963"/>
    <w:rsid w:val="00BB5AF6"/>
    <w:rsid w:val="00BC0F60"/>
    <w:rsid w:val="00BC34C3"/>
    <w:rsid w:val="00BC687A"/>
    <w:rsid w:val="00BC6AA6"/>
    <w:rsid w:val="00BC721A"/>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239A"/>
    <w:rsid w:val="00C06DF5"/>
    <w:rsid w:val="00C07A25"/>
    <w:rsid w:val="00C11707"/>
    <w:rsid w:val="00C15333"/>
    <w:rsid w:val="00C1543C"/>
    <w:rsid w:val="00C21B7C"/>
    <w:rsid w:val="00C25593"/>
    <w:rsid w:val="00C25A45"/>
    <w:rsid w:val="00C3044D"/>
    <w:rsid w:val="00C30F12"/>
    <w:rsid w:val="00C36EA6"/>
    <w:rsid w:val="00C428CF"/>
    <w:rsid w:val="00C43686"/>
    <w:rsid w:val="00C45600"/>
    <w:rsid w:val="00C46CC3"/>
    <w:rsid w:val="00C47317"/>
    <w:rsid w:val="00C56BA1"/>
    <w:rsid w:val="00C5752C"/>
    <w:rsid w:val="00C61DA8"/>
    <w:rsid w:val="00C620AC"/>
    <w:rsid w:val="00C63036"/>
    <w:rsid w:val="00C63B32"/>
    <w:rsid w:val="00C67B4E"/>
    <w:rsid w:val="00C824A4"/>
    <w:rsid w:val="00C83012"/>
    <w:rsid w:val="00C831D4"/>
    <w:rsid w:val="00C84072"/>
    <w:rsid w:val="00C8591A"/>
    <w:rsid w:val="00C87E85"/>
    <w:rsid w:val="00C944E1"/>
    <w:rsid w:val="00C94AD5"/>
    <w:rsid w:val="00C97324"/>
    <w:rsid w:val="00C97BD8"/>
    <w:rsid w:val="00CA24F5"/>
    <w:rsid w:val="00CB6247"/>
    <w:rsid w:val="00CC244A"/>
    <w:rsid w:val="00CC444E"/>
    <w:rsid w:val="00CC58A9"/>
    <w:rsid w:val="00CD4B10"/>
    <w:rsid w:val="00CD7EC8"/>
    <w:rsid w:val="00CE483E"/>
    <w:rsid w:val="00CE5AF0"/>
    <w:rsid w:val="00CF3C28"/>
    <w:rsid w:val="00CF44EB"/>
    <w:rsid w:val="00D00151"/>
    <w:rsid w:val="00D0261D"/>
    <w:rsid w:val="00D0266A"/>
    <w:rsid w:val="00D07CBC"/>
    <w:rsid w:val="00D10F35"/>
    <w:rsid w:val="00D115F0"/>
    <w:rsid w:val="00D11FEF"/>
    <w:rsid w:val="00D1682B"/>
    <w:rsid w:val="00D17437"/>
    <w:rsid w:val="00D22A0C"/>
    <w:rsid w:val="00D2479A"/>
    <w:rsid w:val="00D30C4E"/>
    <w:rsid w:val="00D31772"/>
    <w:rsid w:val="00D31B31"/>
    <w:rsid w:val="00D323A2"/>
    <w:rsid w:val="00D3428D"/>
    <w:rsid w:val="00D42C4E"/>
    <w:rsid w:val="00D44168"/>
    <w:rsid w:val="00D55E18"/>
    <w:rsid w:val="00D601E6"/>
    <w:rsid w:val="00D613F8"/>
    <w:rsid w:val="00D6351C"/>
    <w:rsid w:val="00D70CD8"/>
    <w:rsid w:val="00D70E1B"/>
    <w:rsid w:val="00D730CE"/>
    <w:rsid w:val="00D7534E"/>
    <w:rsid w:val="00D75467"/>
    <w:rsid w:val="00D763E8"/>
    <w:rsid w:val="00D77488"/>
    <w:rsid w:val="00D778F7"/>
    <w:rsid w:val="00D82FCB"/>
    <w:rsid w:val="00D8349E"/>
    <w:rsid w:val="00D84F89"/>
    <w:rsid w:val="00D868FB"/>
    <w:rsid w:val="00D86F75"/>
    <w:rsid w:val="00D9118B"/>
    <w:rsid w:val="00D92950"/>
    <w:rsid w:val="00D97B9D"/>
    <w:rsid w:val="00D97DDB"/>
    <w:rsid w:val="00DA2221"/>
    <w:rsid w:val="00DA6BD7"/>
    <w:rsid w:val="00DB1A56"/>
    <w:rsid w:val="00DB1AF7"/>
    <w:rsid w:val="00DB2294"/>
    <w:rsid w:val="00DB6A90"/>
    <w:rsid w:val="00DC14C8"/>
    <w:rsid w:val="00DC1A4D"/>
    <w:rsid w:val="00DC2388"/>
    <w:rsid w:val="00DC5414"/>
    <w:rsid w:val="00DD0D10"/>
    <w:rsid w:val="00DD1D6E"/>
    <w:rsid w:val="00DD2D59"/>
    <w:rsid w:val="00DD6655"/>
    <w:rsid w:val="00DD7D1A"/>
    <w:rsid w:val="00DE5816"/>
    <w:rsid w:val="00DE6400"/>
    <w:rsid w:val="00E00BC7"/>
    <w:rsid w:val="00E01EA2"/>
    <w:rsid w:val="00E03C83"/>
    <w:rsid w:val="00E1463E"/>
    <w:rsid w:val="00E16025"/>
    <w:rsid w:val="00E16157"/>
    <w:rsid w:val="00E20A61"/>
    <w:rsid w:val="00E24FF1"/>
    <w:rsid w:val="00E26114"/>
    <w:rsid w:val="00E30972"/>
    <w:rsid w:val="00E30A07"/>
    <w:rsid w:val="00E36587"/>
    <w:rsid w:val="00E37354"/>
    <w:rsid w:val="00E50A1B"/>
    <w:rsid w:val="00E51C8F"/>
    <w:rsid w:val="00E653F3"/>
    <w:rsid w:val="00E71223"/>
    <w:rsid w:val="00E71655"/>
    <w:rsid w:val="00E71DFE"/>
    <w:rsid w:val="00E73016"/>
    <w:rsid w:val="00E744B7"/>
    <w:rsid w:val="00E8210A"/>
    <w:rsid w:val="00E83FED"/>
    <w:rsid w:val="00E8414B"/>
    <w:rsid w:val="00E84BF1"/>
    <w:rsid w:val="00E8583B"/>
    <w:rsid w:val="00E91F68"/>
    <w:rsid w:val="00E97023"/>
    <w:rsid w:val="00EA0E4B"/>
    <w:rsid w:val="00EA17A1"/>
    <w:rsid w:val="00EA381F"/>
    <w:rsid w:val="00EA44D8"/>
    <w:rsid w:val="00EA4BBD"/>
    <w:rsid w:val="00EA6863"/>
    <w:rsid w:val="00EB60EB"/>
    <w:rsid w:val="00EB6CE6"/>
    <w:rsid w:val="00EB6D64"/>
    <w:rsid w:val="00EB6F7C"/>
    <w:rsid w:val="00EC0B0F"/>
    <w:rsid w:val="00EC29F2"/>
    <w:rsid w:val="00ED02B5"/>
    <w:rsid w:val="00ED3C91"/>
    <w:rsid w:val="00EE0BC6"/>
    <w:rsid w:val="00EF58DB"/>
    <w:rsid w:val="00EF6674"/>
    <w:rsid w:val="00F00420"/>
    <w:rsid w:val="00F03B30"/>
    <w:rsid w:val="00F04FA5"/>
    <w:rsid w:val="00F05778"/>
    <w:rsid w:val="00F05CBC"/>
    <w:rsid w:val="00F1018C"/>
    <w:rsid w:val="00F13659"/>
    <w:rsid w:val="00F13994"/>
    <w:rsid w:val="00F1640C"/>
    <w:rsid w:val="00F1698E"/>
    <w:rsid w:val="00F2576B"/>
    <w:rsid w:val="00F25B0E"/>
    <w:rsid w:val="00F266B5"/>
    <w:rsid w:val="00F3020A"/>
    <w:rsid w:val="00F349D2"/>
    <w:rsid w:val="00F40831"/>
    <w:rsid w:val="00F44B8E"/>
    <w:rsid w:val="00F51FFA"/>
    <w:rsid w:val="00F52447"/>
    <w:rsid w:val="00F53C69"/>
    <w:rsid w:val="00F541F0"/>
    <w:rsid w:val="00F56A67"/>
    <w:rsid w:val="00F60239"/>
    <w:rsid w:val="00F66DD7"/>
    <w:rsid w:val="00F672E5"/>
    <w:rsid w:val="00F701DF"/>
    <w:rsid w:val="00F73D5D"/>
    <w:rsid w:val="00F74398"/>
    <w:rsid w:val="00F7507B"/>
    <w:rsid w:val="00F828A0"/>
    <w:rsid w:val="00F83682"/>
    <w:rsid w:val="00F86AE9"/>
    <w:rsid w:val="00F87F03"/>
    <w:rsid w:val="00F945D1"/>
    <w:rsid w:val="00FA7EE6"/>
    <w:rsid w:val="00FB103F"/>
    <w:rsid w:val="00FB5782"/>
    <w:rsid w:val="00FC2034"/>
    <w:rsid w:val="00FC2EE6"/>
    <w:rsid w:val="00FC3A46"/>
    <w:rsid w:val="00FD5487"/>
    <w:rsid w:val="00FD6BF1"/>
    <w:rsid w:val="00FE02A0"/>
    <w:rsid w:val="00FE0F91"/>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356ab2532da3226e5a7e3c267d8761f8">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c042a22e655dc22e47be50948a7af7a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85F860E1-040B-4C69-A022-19C1D6BB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44</cp:revision>
  <cp:lastPrinted>2021-09-23T14:52:00Z</cp:lastPrinted>
  <dcterms:created xsi:type="dcterms:W3CDTF">2024-01-18T15:08:00Z</dcterms:created>
  <dcterms:modified xsi:type="dcterms:W3CDTF">2024-02-22T15:37:00Z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